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6AC64" w14:textId="77777777" w:rsidR="00A4281D" w:rsidRPr="0061516A" w:rsidRDefault="00A4281D" w:rsidP="00A4281D">
      <w:pPr>
        <w:jc w:val="both"/>
        <w:rPr>
          <w:rFonts w:asciiTheme="minorHAnsi" w:hAnsiTheme="minorHAnsi" w:cstheme="minorHAnsi"/>
        </w:rPr>
      </w:pPr>
    </w:p>
    <w:p w14:paraId="40DD8397" w14:textId="6652D76E" w:rsidR="00A4281D" w:rsidRPr="00A63FB2" w:rsidRDefault="0061516A" w:rsidP="0061516A">
      <w:pPr>
        <w:pBdr>
          <w:bottom w:val="single" w:sz="4" w:space="1" w:color="auto"/>
        </w:pBdr>
        <w:jc w:val="both"/>
        <w:rPr>
          <w:rFonts w:asciiTheme="minorHAnsi" w:hAnsiTheme="minorHAnsi" w:cstheme="minorHAnsi"/>
          <w:b/>
          <w:bCs/>
          <w:sz w:val="28"/>
          <w:szCs w:val="28"/>
        </w:rPr>
      </w:pPr>
      <w:bookmarkStart w:id="0" w:name="63"/>
      <w:bookmarkEnd w:id="0"/>
      <w:r w:rsidRPr="00A63FB2">
        <w:rPr>
          <w:rFonts w:asciiTheme="minorHAnsi" w:hAnsiTheme="minorHAnsi" w:cstheme="minorHAnsi"/>
          <w:b/>
          <w:bCs/>
          <w:sz w:val="28"/>
          <w:szCs w:val="28"/>
        </w:rPr>
        <w:t xml:space="preserve">Strokovne zahteve, ki veljajo za </w:t>
      </w:r>
      <w:r w:rsidR="00175301" w:rsidRPr="00A63FB2">
        <w:rPr>
          <w:rFonts w:asciiTheme="minorHAnsi" w:hAnsiTheme="minorHAnsi" w:cstheme="minorHAnsi"/>
          <w:b/>
          <w:bCs/>
          <w:sz w:val="28"/>
          <w:szCs w:val="28"/>
        </w:rPr>
        <w:t xml:space="preserve">oba </w:t>
      </w:r>
      <w:r w:rsidRPr="00A63FB2">
        <w:rPr>
          <w:rFonts w:asciiTheme="minorHAnsi" w:hAnsiTheme="minorHAnsi" w:cstheme="minorHAnsi"/>
          <w:b/>
          <w:bCs/>
          <w:sz w:val="28"/>
          <w:szCs w:val="28"/>
        </w:rPr>
        <w:t>sklop</w:t>
      </w:r>
      <w:r w:rsidR="00175301" w:rsidRPr="00A63FB2">
        <w:rPr>
          <w:rFonts w:asciiTheme="minorHAnsi" w:hAnsiTheme="minorHAnsi" w:cstheme="minorHAnsi"/>
          <w:b/>
          <w:bCs/>
          <w:sz w:val="28"/>
          <w:szCs w:val="28"/>
        </w:rPr>
        <w:t>a</w:t>
      </w:r>
      <w:r w:rsidR="005554B6">
        <w:rPr>
          <w:rFonts w:asciiTheme="minorHAnsi" w:hAnsiTheme="minorHAnsi" w:cstheme="minorHAnsi"/>
          <w:b/>
          <w:bCs/>
          <w:sz w:val="28"/>
          <w:szCs w:val="28"/>
        </w:rPr>
        <w:t xml:space="preserve"> B: Laboratorijski material</w:t>
      </w:r>
    </w:p>
    <w:p w14:paraId="6085120F" w14:textId="77777777" w:rsidR="0061516A" w:rsidRPr="00A63FB2" w:rsidRDefault="0061516A" w:rsidP="00A4281D">
      <w:pPr>
        <w:jc w:val="both"/>
        <w:rPr>
          <w:rFonts w:asciiTheme="minorHAnsi" w:hAnsiTheme="minorHAnsi" w:cstheme="minorHAnsi"/>
          <w:sz w:val="22"/>
          <w:szCs w:val="22"/>
        </w:rPr>
      </w:pPr>
    </w:p>
    <w:p w14:paraId="0D0E0556" w14:textId="1C927C9C" w:rsidR="00A4281D" w:rsidRPr="00A63FB2" w:rsidRDefault="00A4281D" w:rsidP="00A4281D">
      <w:pPr>
        <w:jc w:val="both"/>
        <w:rPr>
          <w:rFonts w:asciiTheme="minorHAnsi" w:hAnsiTheme="minorHAnsi" w:cstheme="minorHAnsi"/>
          <w:sz w:val="22"/>
          <w:szCs w:val="22"/>
        </w:rPr>
      </w:pPr>
      <w:r w:rsidRPr="00A63FB2">
        <w:rPr>
          <w:rFonts w:asciiTheme="minorHAnsi" w:hAnsiTheme="minorHAnsi" w:cstheme="minorHAnsi"/>
          <w:sz w:val="22"/>
          <w:szCs w:val="22"/>
        </w:rPr>
        <w:t xml:space="preserve">Ponudnik mora imeti oziroma mora razpolagati z zadostnimi strokovnimi kadrovskimi in tehničnimi kapacitetami, tako da bo lahko zagotovil vse potrebe naročnika po laboratorijskem materialu, ki so predmet naročila, njegove ponudbe in bodo predmet okvirnega sporazuma. Naročnik si pridržuje pravico, da si ogleda tehnične zmogljivosti ponudnika pred sprejemom odločitve o oddaji naročila. Ponudnik mora imeti in zagotavljati kontrolo kakovosti v smislu veljavnih predpisov in dobre distribucijske prakse. </w:t>
      </w:r>
    </w:p>
    <w:p w14:paraId="6DEF60AC" w14:textId="77777777" w:rsidR="00A4281D" w:rsidRPr="00A63FB2" w:rsidRDefault="00A4281D" w:rsidP="00A4281D">
      <w:pPr>
        <w:jc w:val="both"/>
        <w:rPr>
          <w:rFonts w:asciiTheme="minorHAnsi" w:hAnsiTheme="minorHAnsi" w:cstheme="minorHAnsi"/>
          <w:sz w:val="22"/>
          <w:szCs w:val="22"/>
        </w:rPr>
      </w:pPr>
    </w:p>
    <w:p w14:paraId="3D75FA91" w14:textId="48A7095E" w:rsidR="00A4281D" w:rsidRPr="00A63FB2" w:rsidRDefault="00A4281D" w:rsidP="00A4281D">
      <w:pPr>
        <w:jc w:val="both"/>
        <w:rPr>
          <w:rFonts w:asciiTheme="minorHAnsi" w:hAnsiTheme="minorHAnsi" w:cstheme="minorHAnsi"/>
          <w:sz w:val="22"/>
          <w:szCs w:val="22"/>
        </w:rPr>
      </w:pPr>
      <w:r w:rsidRPr="00A63FB2">
        <w:rPr>
          <w:rFonts w:asciiTheme="minorHAnsi" w:hAnsiTheme="minorHAnsi" w:cstheme="minorHAnsi"/>
          <w:sz w:val="22"/>
          <w:szCs w:val="22"/>
        </w:rPr>
        <w:t>Ves laboratorijski</w:t>
      </w:r>
      <w:r w:rsidR="00175301" w:rsidRPr="00A63FB2">
        <w:rPr>
          <w:rFonts w:asciiTheme="minorHAnsi" w:hAnsiTheme="minorHAnsi" w:cstheme="minorHAnsi"/>
          <w:sz w:val="22"/>
          <w:szCs w:val="22"/>
        </w:rPr>
        <w:t xml:space="preserve"> </w:t>
      </w:r>
      <w:r w:rsidRPr="00A63FB2">
        <w:rPr>
          <w:rFonts w:asciiTheme="minorHAnsi" w:hAnsiTheme="minorHAnsi" w:cstheme="minorHAnsi"/>
          <w:sz w:val="22"/>
          <w:szCs w:val="22"/>
        </w:rPr>
        <w:t>material mora biti originalno pakiran in opremljen v skladu z vsemi veljavnimi predpisi, ki urejajo področje laboratorijskega</w:t>
      </w:r>
      <w:r w:rsidR="00175301" w:rsidRPr="00A63FB2">
        <w:rPr>
          <w:rFonts w:asciiTheme="minorHAnsi" w:hAnsiTheme="minorHAnsi" w:cstheme="minorHAnsi"/>
          <w:sz w:val="22"/>
          <w:szCs w:val="22"/>
        </w:rPr>
        <w:t xml:space="preserve"> </w:t>
      </w:r>
      <w:r w:rsidRPr="00A63FB2">
        <w:rPr>
          <w:rFonts w:asciiTheme="minorHAnsi" w:hAnsiTheme="minorHAnsi" w:cstheme="minorHAnsi"/>
          <w:sz w:val="22"/>
          <w:szCs w:val="22"/>
        </w:rPr>
        <w:t xml:space="preserve">materiala v Republiki Sloveniji in opremljen z deklaracijami in navodili za uporabo v slovenskem jeziku. </w:t>
      </w:r>
    </w:p>
    <w:p w14:paraId="721A629E" w14:textId="77777777" w:rsidR="00A4281D" w:rsidRPr="00A63FB2" w:rsidRDefault="00A4281D" w:rsidP="00A4281D">
      <w:pPr>
        <w:jc w:val="both"/>
        <w:rPr>
          <w:rFonts w:asciiTheme="minorHAnsi" w:hAnsiTheme="minorHAnsi" w:cstheme="minorHAnsi"/>
          <w:sz w:val="22"/>
          <w:szCs w:val="22"/>
        </w:rPr>
      </w:pPr>
    </w:p>
    <w:p w14:paraId="3419D174" w14:textId="187B0E58" w:rsidR="00A4281D" w:rsidRPr="00A63FB2" w:rsidRDefault="00A4281D" w:rsidP="00A4281D">
      <w:pPr>
        <w:jc w:val="both"/>
        <w:rPr>
          <w:rFonts w:asciiTheme="minorHAnsi" w:hAnsiTheme="minorHAnsi" w:cstheme="minorHAnsi"/>
          <w:sz w:val="22"/>
          <w:szCs w:val="22"/>
        </w:rPr>
      </w:pPr>
      <w:r w:rsidRPr="00A63FB2">
        <w:rPr>
          <w:rFonts w:asciiTheme="minorHAnsi" w:hAnsiTheme="minorHAnsi" w:cstheme="minorHAnsi"/>
          <w:sz w:val="22"/>
          <w:szCs w:val="22"/>
        </w:rPr>
        <w:t>Prevoz laboratorijskega</w:t>
      </w:r>
      <w:r w:rsidR="00175301" w:rsidRPr="00A63FB2">
        <w:rPr>
          <w:rFonts w:asciiTheme="minorHAnsi" w:hAnsiTheme="minorHAnsi" w:cstheme="minorHAnsi"/>
          <w:sz w:val="22"/>
          <w:szCs w:val="22"/>
        </w:rPr>
        <w:t xml:space="preserve"> </w:t>
      </w:r>
      <w:r w:rsidRPr="00A63FB2">
        <w:rPr>
          <w:rFonts w:asciiTheme="minorHAnsi" w:hAnsiTheme="minorHAnsi" w:cstheme="minorHAnsi"/>
          <w:sz w:val="22"/>
          <w:szCs w:val="22"/>
        </w:rPr>
        <w:t xml:space="preserve">materiala mora biti v skladu z veljavnimi zdravstveno sanitarnimi in varstvenimi predpisi, ki zagotavljajo ohranitev kakovosti in zdravstvene neoporečnosti laboratorijskega materiala ter varnost manipulacije. </w:t>
      </w:r>
    </w:p>
    <w:p w14:paraId="5D8510ED" w14:textId="77777777" w:rsidR="00A4281D" w:rsidRPr="00A63FB2" w:rsidRDefault="00A4281D" w:rsidP="00A4281D">
      <w:pPr>
        <w:jc w:val="both"/>
        <w:rPr>
          <w:rFonts w:asciiTheme="minorHAnsi" w:hAnsiTheme="minorHAnsi" w:cstheme="minorHAnsi"/>
          <w:sz w:val="22"/>
          <w:szCs w:val="22"/>
        </w:rPr>
      </w:pPr>
    </w:p>
    <w:p w14:paraId="2533C9FD" w14:textId="77777777" w:rsidR="00A4281D" w:rsidRPr="00A63FB2" w:rsidRDefault="00A4281D" w:rsidP="00A4281D">
      <w:pPr>
        <w:jc w:val="both"/>
        <w:rPr>
          <w:rFonts w:asciiTheme="minorHAnsi" w:hAnsiTheme="minorHAnsi" w:cstheme="minorHAnsi"/>
          <w:sz w:val="22"/>
          <w:szCs w:val="22"/>
        </w:rPr>
      </w:pPr>
      <w:r w:rsidRPr="00A63FB2">
        <w:rPr>
          <w:rFonts w:asciiTheme="minorHAnsi" w:hAnsiTheme="minorHAnsi" w:cstheme="minorHAnsi"/>
          <w:sz w:val="22"/>
          <w:szCs w:val="22"/>
        </w:rPr>
        <w:t xml:space="preserve">Ponudniki morajo v obrazec predračuna obvezno vpisati naziv izdelka in proizvajalca le-tega tako, da bo naročnik pri pregledu in oceni ponudb seznanjen s ponujenim materialom. Naročnik si pridržuje pravico, da v primeru, ko bi ponudnik ponudil material z drugačnim nazivom ali drugega proizvajalca, katerega naročnik ne pozna in ga še ni uporabljal, da do izdaje obvestila o odločitvi o oddaji javnega naročila pozove ponudnika k predložitvi brezplačnega vzorca takega materiala in dokumentov iz katerih bo razvidno, da gre za material, ki je enakovreden razpisanemu. V primeru, da ponudnik v roku, ki ga bo določil naročnik ne bo predložil zahtevanega vzorca materiala bo naročnik ponudbo takega ponudnika izločil. </w:t>
      </w:r>
    </w:p>
    <w:p w14:paraId="4ED8C274" w14:textId="77777777" w:rsidR="00A4281D" w:rsidRPr="00A63FB2" w:rsidRDefault="00A4281D" w:rsidP="00A4281D">
      <w:pPr>
        <w:jc w:val="both"/>
        <w:rPr>
          <w:rFonts w:asciiTheme="minorHAnsi" w:hAnsiTheme="minorHAnsi" w:cstheme="minorHAnsi"/>
          <w:sz w:val="22"/>
          <w:szCs w:val="22"/>
        </w:rPr>
      </w:pPr>
    </w:p>
    <w:p w14:paraId="6CA8CA48" w14:textId="77777777" w:rsidR="00A4281D" w:rsidRPr="00A63FB2" w:rsidRDefault="00A4281D" w:rsidP="00A4281D">
      <w:pPr>
        <w:jc w:val="both"/>
        <w:rPr>
          <w:rFonts w:asciiTheme="minorHAnsi" w:hAnsiTheme="minorHAnsi" w:cstheme="minorHAnsi"/>
          <w:sz w:val="22"/>
          <w:szCs w:val="22"/>
        </w:rPr>
      </w:pPr>
      <w:r w:rsidRPr="00A63FB2">
        <w:rPr>
          <w:rFonts w:asciiTheme="minorHAnsi" w:hAnsiTheme="minorHAnsi" w:cstheme="minorHAnsi"/>
          <w:sz w:val="22"/>
          <w:szCs w:val="22"/>
        </w:rPr>
        <w:t xml:space="preserve">V kolikor bi ponudnik ponudil drugačno pakiranje od razpisanega, mora pri pripravi ponudbenega predračuna upoštevati zahteve naročnika glede enot mere razpisanega materiala, saj v nasprotnem primeru primerjava ponudb ne bo mogoča. </w:t>
      </w:r>
    </w:p>
    <w:p w14:paraId="198FEAA7" w14:textId="77777777" w:rsidR="0061516A" w:rsidRPr="00A63FB2" w:rsidRDefault="0061516A" w:rsidP="00A4281D">
      <w:pPr>
        <w:jc w:val="both"/>
        <w:rPr>
          <w:rFonts w:asciiTheme="minorHAnsi" w:hAnsiTheme="minorHAnsi" w:cstheme="minorHAnsi"/>
          <w:sz w:val="22"/>
          <w:szCs w:val="22"/>
        </w:rPr>
      </w:pPr>
    </w:p>
    <w:p w14:paraId="36A4BBBB" w14:textId="77777777" w:rsidR="002E26DE" w:rsidRPr="00A63FB2" w:rsidRDefault="002E26DE" w:rsidP="002E26DE">
      <w:pPr>
        <w:jc w:val="both"/>
        <w:rPr>
          <w:rFonts w:asciiTheme="minorHAnsi" w:hAnsiTheme="minorHAnsi" w:cstheme="minorHAnsi"/>
          <w:sz w:val="22"/>
          <w:szCs w:val="22"/>
        </w:rPr>
      </w:pPr>
      <w:r w:rsidRPr="00A63FB2">
        <w:rPr>
          <w:rFonts w:asciiTheme="minorHAnsi" w:hAnsiTheme="minorHAnsi" w:cstheme="minorHAnsi"/>
          <w:sz w:val="22"/>
          <w:szCs w:val="22"/>
        </w:rPr>
        <w:t>Ponudnik mora za vse ponujene izdelke zagotoviti brezplačno strokovno  izobraževanje, ki bo zajemalo natančno predstavitev, praktičen prikaz in uvajanje v uporabo, v kolikor bo naročnik to zahteval.</w:t>
      </w:r>
    </w:p>
    <w:p w14:paraId="2FF0B827" w14:textId="77777777" w:rsidR="006E6688" w:rsidRPr="00A63FB2" w:rsidRDefault="006E6688" w:rsidP="002E26DE">
      <w:pPr>
        <w:jc w:val="both"/>
        <w:rPr>
          <w:rFonts w:asciiTheme="minorHAnsi" w:hAnsiTheme="minorHAnsi" w:cstheme="minorHAnsi"/>
          <w:sz w:val="22"/>
          <w:szCs w:val="22"/>
        </w:rPr>
      </w:pPr>
    </w:p>
    <w:p w14:paraId="68C2D1C5" w14:textId="33CBE3D9" w:rsidR="002E26DE" w:rsidRPr="00A63FB2" w:rsidRDefault="002E26DE" w:rsidP="002E26DE">
      <w:pPr>
        <w:jc w:val="both"/>
        <w:rPr>
          <w:rFonts w:asciiTheme="minorHAnsi" w:hAnsiTheme="minorHAnsi" w:cstheme="minorHAnsi"/>
          <w:sz w:val="22"/>
          <w:szCs w:val="22"/>
        </w:rPr>
      </w:pPr>
      <w:r w:rsidRPr="00A63FB2">
        <w:rPr>
          <w:rFonts w:asciiTheme="minorHAnsi" w:hAnsiTheme="minorHAnsi" w:cstheme="minorHAnsi"/>
          <w:sz w:val="22"/>
          <w:szCs w:val="22"/>
        </w:rPr>
        <w:t>Ponudnik mora predložiti proizvajalčeve izjave o skladnosti za izdelke ter certifikate oziroma izjave o skladnosti z ISO 13485, ISO 11137 in ISO 14001 za vse vrste ponujenega blaga.</w:t>
      </w:r>
    </w:p>
    <w:p w14:paraId="14F64E6E" w14:textId="77777777" w:rsidR="002E26DE" w:rsidRPr="00A63FB2" w:rsidRDefault="002E26DE" w:rsidP="002E26DE">
      <w:pPr>
        <w:jc w:val="both"/>
        <w:rPr>
          <w:rFonts w:asciiTheme="minorHAnsi" w:hAnsiTheme="minorHAnsi" w:cstheme="minorHAnsi"/>
          <w:sz w:val="22"/>
          <w:szCs w:val="22"/>
        </w:rPr>
      </w:pPr>
    </w:p>
    <w:p w14:paraId="6E57E639" w14:textId="5F8C52F4" w:rsidR="00A4281D" w:rsidRPr="00A63FB2" w:rsidRDefault="002E26DE" w:rsidP="002E26DE">
      <w:pPr>
        <w:jc w:val="both"/>
        <w:rPr>
          <w:rFonts w:asciiTheme="minorHAnsi" w:hAnsiTheme="minorHAnsi" w:cstheme="minorHAnsi"/>
          <w:sz w:val="22"/>
          <w:szCs w:val="22"/>
        </w:rPr>
      </w:pPr>
      <w:r w:rsidRPr="00A63FB2">
        <w:rPr>
          <w:rFonts w:asciiTheme="minorHAnsi" w:hAnsiTheme="minorHAnsi" w:cstheme="minorHAnsi"/>
          <w:sz w:val="22"/>
          <w:szCs w:val="22"/>
        </w:rPr>
        <w:t>Vso ponujeno blago mora izpolnjevati vse pogoje, ki jih je naročnik navedel v strokovnih zahtevah za posamezni sklop</w:t>
      </w:r>
      <w:r w:rsidR="00175301" w:rsidRPr="00A63FB2">
        <w:rPr>
          <w:rFonts w:asciiTheme="minorHAnsi" w:hAnsiTheme="minorHAnsi" w:cstheme="minorHAnsi"/>
          <w:sz w:val="22"/>
          <w:szCs w:val="22"/>
        </w:rPr>
        <w:t>/</w:t>
      </w:r>
      <w:proofErr w:type="spellStart"/>
      <w:r w:rsidRPr="00A63FB2">
        <w:rPr>
          <w:rFonts w:asciiTheme="minorHAnsi" w:hAnsiTheme="minorHAnsi" w:cstheme="minorHAnsi"/>
          <w:sz w:val="22"/>
          <w:szCs w:val="22"/>
        </w:rPr>
        <w:t>zap.št.blaga</w:t>
      </w:r>
      <w:proofErr w:type="spellEnd"/>
      <w:r w:rsidRPr="00A63FB2">
        <w:rPr>
          <w:rFonts w:asciiTheme="minorHAnsi" w:hAnsiTheme="minorHAnsi" w:cstheme="minorHAnsi"/>
          <w:sz w:val="22"/>
          <w:szCs w:val="22"/>
        </w:rPr>
        <w:t>. Ponudniki dokazil ne potrebujejo prilagati k ponudbi, vendar jih bodo morali dostaviti najkasneje v 10 dneh,  v kolikor bo naročnik to zahteval.</w:t>
      </w:r>
    </w:p>
    <w:p w14:paraId="01E9338D" w14:textId="77777777" w:rsidR="002E26DE" w:rsidRPr="00A63FB2" w:rsidRDefault="002E26DE" w:rsidP="002E26DE">
      <w:pPr>
        <w:jc w:val="both"/>
        <w:rPr>
          <w:rFonts w:asciiTheme="minorHAnsi" w:hAnsiTheme="minorHAnsi" w:cstheme="minorHAnsi"/>
          <w:sz w:val="22"/>
          <w:szCs w:val="22"/>
        </w:rPr>
      </w:pPr>
    </w:p>
    <w:p w14:paraId="6A6B5D45" w14:textId="77777777" w:rsidR="002E26DE" w:rsidRPr="00A63FB2" w:rsidRDefault="002E26DE" w:rsidP="002E26DE">
      <w:pPr>
        <w:jc w:val="both"/>
        <w:rPr>
          <w:rFonts w:asciiTheme="minorHAnsi" w:hAnsiTheme="minorHAnsi" w:cstheme="minorHAnsi"/>
          <w:sz w:val="22"/>
          <w:szCs w:val="22"/>
        </w:rPr>
      </w:pPr>
      <w:r w:rsidRPr="00A63FB2">
        <w:rPr>
          <w:rFonts w:asciiTheme="minorHAnsi" w:hAnsiTheme="minorHAnsi" w:cstheme="minorHAnsi"/>
          <w:sz w:val="22"/>
          <w:szCs w:val="22"/>
        </w:rPr>
        <w:t>LANCETE</w:t>
      </w:r>
    </w:p>
    <w:p w14:paraId="33E610FD" w14:textId="77777777" w:rsidR="002E26DE" w:rsidRPr="00A63FB2" w:rsidRDefault="002E26DE" w:rsidP="002E26DE">
      <w:pPr>
        <w:jc w:val="both"/>
        <w:rPr>
          <w:rFonts w:asciiTheme="minorHAnsi" w:hAnsiTheme="minorHAnsi" w:cstheme="minorHAnsi"/>
          <w:sz w:val="22"/>
          <w:szCs w:val="22"/>
        </w:rPr>
      </w:pPr>
      <w:r w:rsidRPr="00A63FB2">
        <w:rPr>
          <w:rFonts w:asciiTheme="minorHAnsi" w:hAnsiTheme="minorHAnsi" w:cstheme="minorHAnsi"/>
          <w:sz w:val="22"/>
          <w:szCs w:val="22"/>
        </w:rPr>
        <w:t>Lancete za kapilarni odvzem morajo biti samosprožilne ob dotiku (</w:t>
      </w:r>
      <w:proofErr w:type="spellStart"/>
      <w:r w:rsidRPr="00A63FB2">
        <w:rPr>
          <w:rFonts w:asciiTheme="minorHAnsi" w:hAnsiTheme="minorHAnsi" w:cstheme="minorHAnsi"/>
          <w:sz w:val="22"/>
          <w:szCs w:val="22"/>
        </w:rPr>
        <w:t>contact</w:t>
      </w:r>
      <w:proofErr w:type="spellEnd"/>
      <w:r w:rsidRPr="00A63FB2">
        <w:rPr>
          <w:rFonts w:asciiTheme="minorHAnsi" w:hAnsiTheme="minorHAnsi" w:cstheme="minorHAnsi"/>
          <w:sz w:val="22"/>
          <w:szCs w:val="22"/>
        </w:rPr>
        <w:t xml:space="preserve"> </w:t>
      </w:r>
      <w:proofErr w:type="spellStart"/>
      <w:r w:rsidRPr="00A63FB2">
        <w:rPr>
          <w:rFonts w:asciiTheme="minorHAnsi" w:hAnsiTheme="minorHAnsi" w:cstheme="minorHAnsi"/>
          <w:sz w:val="22"/>
          <w:szCs w:val="22"/>
        </w:rPr>
        <w:t>activated</w:t>
      </w:r>
      <w:proofErr w:type="spellEnd"/>
      <w:r w:rsidRPr="00A63FB2">
        <w:rPr>
          <w:rFonts w:asciiTheme="minorHAnsi" w:hAnsiTheme="minorHAnsi" w:cstheme="minorHAnsi"/>
          <w:sz w:val="22"/>
          <w:szCs w:val="22"/>
        </w:rPr>
        <w:t>), aktivacija varnostnega mehanizma mora biti avtomatska. Lanceta mora zagotavljati predpisano globino vboda (do 2mm), za pridobitev zadostne količine krvi.</w:t>
      </w:r>
    </w:p>
    <w:p w14:paraId="049FFDEB" w14:textId="2869A112" w:rsidR="002E26DE" w:rsidRDefault="002E26DE" w:rsidP="006E6688">
      <w:pPr>
        <w:jc w:val="both"/>
        <w:rPr>
          <w:rFonts w:asciiTheme="minorHAnsi" w:hAnsiTheme="minorHAnsi" w:cstheme="minorHAnsi"/>
          <w:sz w:val="22"/>
          <w:szCs w:val="22"/>
        </w:rPr>
      </w:pPr>
      <w:r w:rsidRPr="00A63FB2">
        <w:rPr>
          <w:rFonts w:asciiTheme="minorHAnsi" w:hAnsiTheme="minorHAnsi" w:cstheme="minorHAnsi"/>
          <w:sz w:val="22"/>
          <w:szCs w:val="22"/>
        </w:rPr>
        <w:t>Lanceta mora biti skladna s kriteriji za varni ostri pripomoček.</w:t>
      </w:r>
    </w:p>
    <w:p w14:paraId="6CCCCF70" w14:textId="083EDADA" w:rsidR="002E26DE" w:rsidRPr="00847B6A" w:rsidRDefault="002E26DE" w:rsidP="002E26DE">
      <w:pPr>
        <w:jc w:val="both"/>
        <w:rPr>
          <w:rFonts w:asciiTheme="minorHAnsi" w:hAnsiTheme="minorHAnsi" w:cstheme="minorHAnsi"/>
          <w:strike/>
          <w:sz w:val="22"/>
          <w:szCs w:val="22"/>
        </w:rPr>
      </w:pPr>
    </w:p>
    <w:p w14:paraId="4F3A28E2" w14:textId="03222CB0" w:rsidR="006A4D14" w:rsidRPr="0061516A" w:rsidRDefault="006A4D14" w:rsidP="00811509">
      <w:pPr>
        <w:spacing w:after="160" w:line="259" w:lineRule="auto"/>
        <w:rPr>
          <w:rFonts w:asciiTheme="minorHAnsi" w:hAnsiTheme="minorHAnsi" w:cstheme="minorHAnsi"/>
          <w:sz w:val="22"/>
          <w:szCs w:val="22"/>
        </w:rPr>
      </w:pPr>
    </w:p>
    <w:sectPr w:rsidR="006A4D14" w:rsidRPr="0061516A" w:rsidSect="000D1805">
      <w:headerReference w:type="default" r:id="rId7"/>
      <w:footerReference w:type="default" r:id="rId8"/>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970FB" w14:textId="77777777" w:rsidR="002047F5" w:rsidRDefault="002047F5" w:rsidP="003C41BB">
      <w:r>
        <w:separator/>
      </w:r>
    </w:p>
  </w:endnote>
  <w:endnote w:type="continuationSeparator" w:id="0">
    <w:p w14:paraId="3926CB22" w14:textId="77777777" w:rsidR="002047F5" w:rsidRDefault="002047F5" w:rsidP="003C4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3130" w14:textId="68FB07AB" w:rsidR="00DE2F62" w:rsidRPr="00330AC9" w:rsidRDefault="002A4AB4" w:rsidP="00650431">
    <w:pPr>
      <w:tabs>
        <w:tab w:val="center" w:pos="4550"/>
        <w:tab w:val="left" w:pos="5818"/>
      </w:tabs>
      <w:ind w:right="260"/>
      <w:rPr>
        <w:rFonts w:asciiTheme="minorHAnsi" w:hAnsiTheme="minorHAnsi" w:cstheme="minorHAnsi"/>
        <w:sz w:val="20"/>
        <w:szCs w:val="20"/>
      </w:rPr>
    </w:pPr>
    <w:r>
      <w:rPr>
        <w:rFonts w:asciiTheme="minorHAnsi" w:hAnsiTheme="minorHAnsi" w:cstheme="minorHAnsi"/>
        <w:sz w:val="20"/>
        <w:szCs w:val="20"/>
      </w:rPr>
      <w:t xml:space="preserve">ZD Novo mesto </w:t>
    </w:r>
    <w:r w:rsidR="00650431">
      <w:rPr>
        <w:rFonts w:asciiTheme="minorHAnsi" w:hAnsiTheme="minorHAnsi" w:cstheme="minorHAnsi"/>
        <w:sz w:val="20"/>
        <w:szCs w:val="20"/>
      </w:rPr>
      <w:t>JN 05-202</w:t>
    </w:r>
    <w:r w:rsidR="00175301">
      <w:rPr>
        <w:rFonts w:asciiTheme="minorHAnsi" w:hAnsiTheme="minorHAnsi" w:cstheme="minorHAnsi"/>
        <w:sz w:val="20"/>
        <w:szCs w:val="20"/>
      </w:rPr>
      <w:t>6</w:t>
    </w:r>
    <w:r w:rsidR="00650431">
      <w:rPr>
        <w:rFonts w:asciiTheme="minorHAnsi" w:hAnsiTheme="minorHAnsi" w:cstheme="minorHAnsi"/>
        <w:sz w:val="20"/>
        <w:szCs w:val="20"/>
      </w:rPr>
      <w:t>-11/</w:t>
    </w:r>
    <w:r w:rsidR="00175301">
      <w:rPr>
        <w:rFonts w:asciiTheme="minorHAnsi" w:hAnsiTheme="minorHAnsi" w:cstheme="minorHAnsi"/>
        <w:sz w:val="20"/>
        <w:szCs w:val="20"/>
      </w:rPr>
      <w:t>03</w:t>
    </w:r>
    <w:r w:rsidR="00650431">
      <w:rPr>
        <w:rFonts w:asciiTheme="minorHAnsi" w:hAnsiTheme="minorHAnsi" w:cstheme="minorHAnsi"/>
        <w:sz w:val="20"/>
        <w:szCs w:val="20"/>
      </w:rPr>
      <w:tab/>
    </w:r>
    <w:r w:rsidR="00650431">
      <w:rPr>
        <w:rFonts w:asciiTheme="minorHAnsi" w:hAnsiTheme="minorHAnsi" w:cstheme="minorHAnsi"/>
        <w:sz w:val="20"/>
        <w:szCs w:val="20"/>
      </w:rPr>
      <w:tab/>
    </w:r>
    <w:r w:rsidR="00650431">
      <w:rPr>
        <w:rFonts w:asciiTheme="minorHAnsi" w:hAnsiTheme="minorHAnsi" w:cstheme="minorHAnsi"/>
        <w:sz w:val="20"/>
        <w:szCs w:val="20"/>
      </w:rPr>
      <w:tab/>
    </w:r>
    <w:r w:rsidR="00650431">
      <w:rPr>
        <w:rFonts w:asciiTheme="minorHAnsi" w:hAnsiTheme="minorHAnsi" w:cstheme="minorHAnsi"/>
        <w:sz w:val="20"/>
        <w:szCs w:val="20"/>
      </w:rPr>
      <w:tab/>
    </w:r>
    <w:r w:rsidR="00650431">
      <w:rPr>
        <w:rFonts w:asciiTheme="minorHAnsi" w:hAnsiTheme="minorHAnsi" w:cstheme="minorHAnsi"/>
        <w:sz w:val="20"/>
        <w:szCs w:val="20"/>
      </w:rPr>
      <w:tab/>
    </w:r>
    <w:r w:rsidR="00650431">
      <w:rPr>
        <w:rFonts w:asciiTheme="minorHAnsi" w:hAnsiTheme="minorHAnsi" w:cstheme="minorHAnsi"/>
        <w:sz w:val="20"/>
        <w:szCs w:val="20"/>
      </w:rPr>
      <w:tab/>
    </w:r>
    <w:r w:rsidR="00DE2F62" w:rsidRPr="00650431">
      <w:rPr>
        <w:rFonts w:asciiTheme="minorHAnsi" w:hAnsiTheme="minorHAnsi" w:cstheme="minorHAnsi"/>
        <w:b/>
        <w:bCs/>
        <w:sz w:val="20"/>
        <w:szCs w:val="20"/>
      </w:rPr>
      <w:fldChar w:fldCharType="begin"/>
    </w:r>
    <w:r w:rsidR="00DE2F62" w:rsidRPr="00650431">
      <w:rPr>
        <w:rFonts w:asciiTheme="minorHAnsi" w:hAnsiTheme="minorHAnsi" w:cstheme="minorHAnsi"/>
        <w:b/>
        <w:bCs/>
        <w:sz w:val="20"/>
        <w:szCs w:val="20"/>
      </w:rPr>
      <w:instrText>PAGE   \* MERGEFORMAT</w:instrText>
    </w:r>
    <w:r w:rsidR="00DE2F62" w:rsidRPr="00650431">
      <w:rPr>
        <w:rFonts w:asciiTheme="minorHAnsi" w:hAnsiTheme="minorHAnsi" w:cstheme="minorHAnsi"/>
        <w:b/>
        <w:bCs/>
        <w:sz w:val="20"/>
        <w:szCs w:val="20"/>
      </w:rPr>
      <w:fldChar w:fldCharType="separate"/>
    </w:r>
    <w:r w:rsidR="00DE2F62" w:rsidRPr="00650431">
      <w:rPr>
        <w:rFonts w:asciiTheme="minorHAnsi" w:hAnsiTheme="minorHAnsi" w:cstheme="minorHAnsi"/>
        <w:b/>
        <w:bCs/>
        <w:sz w:val="20"/>
        <w:szCs w:val="20"/>
      </w:rPr>
      <w:t>1</w:t>
    </w:r>
    <w:r w:rsidR="00DE2F62" w:rsidRPr="00650431">
      <w:rPr>
        <w:rFonts w:asciiTheme="minorHAnsi" w:hAnsiTheme="minorHAnsi" w:cstheme="minorHAnsi"/>
        <w:b/>
        <w:bCs/>
        <w:sz w:val="20"/>
        <w:szCs w:val="20"/>
      </w:rPr>
      <w:fldChar w:fldCharType="end"/>
    </w:r>
    <w:r w:rsidR="00DE2F62" w:rsidRPr="00650431">
      <w:rPr>
        <w:rFonts w:asciiTheme="minorHAnsi" w:hAnsiTheme="minorHAnsi" w:cstheme="minorHAnsi"/>
        <w:b/>
        <w:bCs/>
        <w:sz w:val="20"/>
        <w:szCs w:val="20"/>
      </w:rPr>
      <w:t>/</w:t>
    </w:r>
    <w:r w:rsidR="00DE2F62" w:rsidRPr="00650431">
      <w:rPr>
        <w:rFonts w:asciiTheme="minorHAnsi" w:hAnsiTheme="minorHAnsi" w:cstheme="minorHAnsi"/>
        <w:b/>
        <w:bCs/>
        <w:sz w:val="20"/>
        <w:szCs w:val="20"/>
      </w:rPr>
      <w:fldChar w:fldCharType="begin"/>
    </w:r>
    <w:r w:rsidR="00DE2F62" w:rsidRPr="00650431">
      <w:rPr>
        <w:rFonts w:asciiTheme="minorHAnsi" w:hAnsiTheme="minorHAnsi" w:cstheme="minorHAnsi"/>
        <w:b/>
        <w:bCs/>
        <w:sz w:val="20"/>
        <w:szCs w:val="20"/>
      </w:rPr>
      <w:instrText>NUMPAGES  \* Arabic  \* MERGEFORMAT</w:instrText>
    </w:r>
    <w:r w:rsidR="00DE2F62" w:rsidRPr="00650431">
      <w:rPr>
        <w:rFonts w:asciiTheme="minorHAnsi" w:hAnsiTheme="minorHAnsi" w:cstheme="minorHAnsi"/>
        <w:b/>
        <w:bCs/>
        <w:sz w:val="20"/>
        <w:szCs w:val="20"/>
      </w:rPr>
      <w:fldChar w:fldCharType="separate"/>
    </w:r>
    <w:r w:rsidR="00DE2F62" w:rsidRPr="00650431">
      <w:rPr>
        <w:rFonts w:asciiTheme="minorHAnsi" w:hAnsiTheme="minorHAnsi" w:cstheme="minorHAnsi"/>
        <w:b/>
        <w:bCs/>
        <w:sz w:val="20"/>
        <w:szCs w:val="20"/>
      </w:rPr>
      <w:t>1</w:t>
    </w:r>
    <w:r w:rsidR="00DE2F62" w:rsidRPr="00650431">
      <w:rPr>
        <w:rFonts w:asciiTheme="minorHAnsi" w:hAnsiTheme="minorHAnsi" w:cstheme="minorHAnsi"/>
        <w:b/>
        <w:bCs/>
        <w:sz w:val="20"/>
        <w:szCs w:val="20"/>
      </w:rPr>
      <w:fldChar w:fldCharType="end"/>
    </w:r>
  </w:p>
  <w:p w14:paraId="7A50B49E" w14:textId="77777777" w:rsidR="00DE2F62" w:rsidRDefault="00DE2F6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3AE56" w14:textId="77777777" w:rsidR="002047F5" w:rsidRDefault="002047F5" w:rsidP="003C41BB">
      <w:r>
        <w:separator/>
      </w:r>
    </w:p>
  </w:footnote>
  <w:footnote w:type="continuationSeparator" w:id="0">
    <w:p w14:paraId="63CB0854" w14:textId="77777777" w:rsidR="002047F5" w:rsidRDefault="002047F5" w:rsidP="003C4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992B5" w14:textId="6C33D22A" w:rsidR="003C41BB" w:rsidRDefault="003C41BB" w:rsidP="00855689">
    <w:pPr>
      <w:pStyle w:val="Glava"/>
    </w:pPr>
    <w:r w:rsidRPr="00387D0A">
      <w:rPr>
        <w:b/>
        <w:noProof/>
        <w:sz w:val="22"/>
        <w:szCs w:val="22"/>
      </w:rPr>
      <w:drawing>
        <wp:inline distT="0" distB="0" distL="0" distR="0" wp14:anchorId="7C8D9F89" wp14:editId="602E38EA">
          <wp:extent cx="1714500" cy="552450"/>
          <wp:effectExtent l="0" t="0" r="0" b="0"/>
          <wp:docPr id="100246433" name="Slika 100246433"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K"/>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4500" cy="552450"/>
                  </a:xfrm>
                  <a:prstGeom prst="rect">
                    <a:avLst/>
                  </a:prstGeom>
                  <a:noFill/>
                  <a:ln>
                    <a:noFill/>
                  </a:ln>
                </pic:spPr>
              </pic:pic>
            </a:graphicData>
          </a:graphic>
        </wp:inline>
      </w:drawing>
    </w:r>
    <w:r w:rsidR="00855689">
      <w:tab/>
    </w:r>
    <w:r w:rsidR="0061516A">
      <w:t xml:space="preserve">                             </w:t>
    </w:r>
    <w:r w:rsidR="00855689" w:rsidRPr="00855689">
      <w:rPr>
        <w:rFonts w:asciiTheme="minorHAnsi" w:hAnsiTheme="minorHAnsi" w:cstheme="minorHAnsi"/>
        <w:b/>
        <w:color w:val="808080" w:themeColor="background1" w:themeShade="80"/>
        <w:sz w:val="28"/>
        <w:szCs w:val="28"/>
      </w:rPr>
      <w:t>OBR-</w:t>
    </w:r>
    <w:r w:rsidR="00A4281D">
      <w:rPr>
        <w:rFonts w:asciiTheme="minorHAnsi" w:hAnsiTheme="minorHAnsi" w:cstheme="minorHAnsi"/>
        <w:b/>
        <w:color w:val="808080" w:themeColor="background1" w:themeShade="80"/>
        <w:sz w:val="28"/>
        <w:szCs w:val="28"/>
      </w:rPr>
      <w:t>9</w:t>
    </w:r>
    <w:r w:rsidR="00BC1A27">
      <w:rPr>
        <w:rFonts w:asciiTheme="minorHAnsi" w:hAnsiTheme="minorHAnsi" w:cstheme="minorHAnsi"/>
        <w:b/>
        <w:color w:val="808080" w:themeColor="background1" w:themeShade="80"/>
        <w:sz w:val="28"/>
        <w:szCs w:val="28"/>
      </w:rPr>
      <w:t xml:space="preserve"> </w:t>
    </w:r>
    <w:r w:rsidR="00A4281D">
      <w:rPr>
        <w:rFonts w:asciiTheme="minorHAnsi" w:hAnsiTheme="minorHAnsi" w:cstheme="minorHAnsi"/>
        <w:b/>
        <w:color w:val="808080" w:themeColor="background1" w:themeShade="80"/>
        <w:sz w:val="28"/>
        <w:szCs w:val="28"/>
      </w:rPr>
      <w:t>DODATNE STROKOVNE ZAHTEVE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7A60EE"/>
    <w:multiLevelType w:val="multilevel"/>
    <w:tmpl w:val="B5A2A6C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59391AE6"/>
    <w:multiLevelType w:val="hybridMultilevel"/>
    <w:tmpl w:val="1C068794"/>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6B6972FE"/>
    <w:multiLevelType w:val="hybridMultilevel"/>
    <w:tmpl w:val="9B48A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4D6"/>
    <w:rsid w:val="0004141F"/>
    <w:rsid w:val="00051748"/>
    <w:rsid w:val="00071EBF"/>
    <w:rsid w:val="000811EE"/>
    <w:rsid w:val="000A72C5"/>
    <w:rsid w:val="000C5934"/>
    <w:rsid w:val="000C5A78"/>
    <w:rsid w:val="000D1805"/>
    <w:rsid w:val="000D5473"/>
    <w:rsid w:val="00175301"/>
    <w:rsid w:val="002047F5"/>
    <w:rsid w:val="002226E7"/>
    <w:rsid w:val="002311EB"/>
    <w:rsid w:val="00297B98"/>
    <w:rsid w:val="002A4AB4"/>
    <w:rsid w:val="002B6E5F"/>
    <w:rsid w:val="002E26DE"/>
    <w:rsid w:val="0031370F"/>
    <w:rsid w:val="00330AC9"/>
    <w:rsid w:val="00347773"/>
    <w:rsid w:val="003B2F2F"/>
    <w:rsid w:val="003C41BB"/>
    <w:rsid w:val="003E6B33"/>
    <w:rsid w:val="003F13D3"/>
    <w:rsid w:val="003F5431"/>
    <w:rsid w:val="00422D71"/>
    <w:rsid w:val="00452C35"/>
    <w:rsid w:val="00494A54"/>
    <w:rsid w:val="005554B6"/>
    <w:rsid w:val="00581E22"/>
    <w:rsid w:val="005C5FAE"/>
    <w:rsid w:val="0061516A"/>
    <w:rsid w:val="00632103"/>
    <w:rsid w:val="00646640"/>
    <w:rsid w:val="00650431"/>
    <w:rsid w:val="006A4D14"/>
    <w:rsid w:val="006E02DB"/>
    <w:rsid w:val="006E6688"/>
    <w:rsid w:val="0077283C"/>
    <w:rsid w:val="00786949"/>
    <w:rsid w:val="007D10D5"/>
    <w:rsid w:val="0081144E"/>
    <w:rsid w:val="00811509"/>
    <w:rsid w:val="0082589B"/>
    <w:rsid w:val="00847B6A"/>
    <w:rsid w:val="00855689"/>
    <w:rsid w:val="008744D6"/>
    <w:rsid w:val="00876EDE"/>
    <w:rsid w:val="008A1982"/>
    <w:rsid w:val="0091389A"/>
    <w:rsid w:val="00932A14"/>
    <w:rsid w:val="0099552D"/>
    <w:rsid w:val="00997B77"/>
    <w:rsid w:val="009F765A"/>
    <w:rsid w:val="00A30136"/>
    <w:rsid w:val="00A4281D"/>
    <w:rsid w:val="00A43935"/>
    <w:rsid w:val="00A63FB2"/>
    <w:rsid w:val="00A66406"/>
    <w:rsid w:val="00A6775D"/>
    <w:rsid w:val="00B562D5"/>
    <w:rsid w:val="00BC1A27"/>
    <w:rsid w:val="00BD7385"/>
    <w:rsid w:val="00C05765"/>
    <w:rsid w:val="00C4057A"/>
    <w:rsid w:val="00C675F7"/>
    <w:rsid w:val="00C74818"/>
    <w:rsid w:val="00C77030"/>
    <w:rsid w:val="00C86841"/>
    <w:rsid w:val="00C90E2D"/>
    <w:rsid w:val="00CA0553"/>
    <w:rsid w:val="00CC039C"/>
    <w:rsid w:val="00CC5471"/>
    <w:rsid w:val="00D92DEF"/>
    <w:rsid w:val="00DE2F62"/>
    <w:rsid w:val="00F128D1"/>
    <w:rsid w:val="00F25A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45B07"/>
  <w15:chartTrackingRefBased/>
  <w15:docId w15:val="{85E6CC6F-F8FA-468D-8212-E8F7BE242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D10D5"/>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3">
    <w:name w:val="heading 3"/>
    <w:basedOn w:val="Navaden"/>
    <w:next w:val="Navaden"/>
    <w:link w:val="Naslov3Znak"/>
    <w:uiPriority w:val="9"/>
    <w:semiHidden/>
    <w:unhideWhenUsed/>
    <w:qFormat/>
    <w:rsid w:val="00C05765"/>
    <w:pPr>
      <w:keepNext/>
      <w:keepLines/>
      <w:spacing w:before="40"/>
      <w:outlineLvl w:val="2"/>
    </w:pPr>
    <w:rPr>
      <w:rFonts w:asciiTheme="majorHAnsi" w:eastAsiaTheme="majorEastAsia" w:hAnsiTheme="majorHAnsi" w:cstheme="majorBidi"/>
      <w:color w:val="1F3763" w:themeColor="accent1" w:themeShade="7F"/>
    </w:rPr>
  </w:style>
  <w:style w:type="paragraph" w:styleId="Naslov4">
    <w:name w:val="heading 4"/>
    <w:basedOn w:val="Navaden"/>
    <w:next w:val="Navaden"/>
    <w:link w:val="Naslov4Znak"/>
    <w:uiPriority w:val="99"/>
    <w:qFormat/>
    <w:rsid w:val="003C41BB"/>
    <w:pPr>
      <w:keepNext/>
      <w:tabs>
        <w:tab w:val="num" w:pos="864"/>
      </w:tabs>
      <w:spacing w:before="240"/>
      <w:ind w:left="862" w:hanging="862"/>
      <w:outlineLvl w:val="3"/>
    </w:pPr>
    <w:rPr>
      <w:iCs/>
      <w:sz w:val="22"/>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C41BB"/>
    <w:pPr>
      <w:tabs>
        <w:tab w:val="center" w:pos="4536"/>
        <w:tab w:val="right" w:pos="9072"/>
      </w:tabs>
    </w:pPr>
  </w:style>
  <w:style w:type="character" w:customStyle="1" w:styleId="GlavaZnak">
    <w:name w:val="Glava Znak"/>
    <w:basedOn w:val="Privzetapisavaodstavka"/>
    <w:link w:val="Glava"/>
    <w:uiPriority w:val="99"/>
    <w:qFormat/>
    <w:rsid w:val="003C41BB"/>
  </w:style>
  <w:style w:type="paragraph" w:styleId="Noga">
    <w:name w:val="footer"/>
    <w:basedOn w:val="Navaden"/>
    <w:link w:val="NogaZnak"/>
    <w:uiPriority w:val="99"/>
    <w:unhideWhenUsed/>
    <w:rsid w:val="003C41BB"/>
    <w:pPr>
      <w:tabs>
        <w:tab w:val="center" w:pos="4536"/>
        <w:tab w:val="right" w:pos="9072"/>
      </w:tabs>
    </w:pPr>
  </w:style>
  <w:style w:type="character" w:customStyle="1" w:styleId="NogaZnak">
    <w:name w:val="Noga Znak"/>
    <w:basedOn w:val="Privzetapisavaodstavka"/>
    <w:link w:val="Noga"/>
    <w:uiPriority w:val="99"/>
    <w:rsid w:val="003C41BB"/>
  </w:style>
  <w:style w:type="character" w:customStyle="1" w:styleId="Naslov4Znak">
    <w:name w:val="Naslov 4 Znak"/>
    <w:basedOn w:val="Privzetapisavaodstavka"/>
    <w:link w:val="Naslov4"/>
    <w:uiPriority w:val="99"/>
    <w:rsid w:val="003C41BB"/>
    <w:rPr>
      <w:rFonts w:ascii="Times New Roman" w:eastAsia="Times New Roman" w:hAnsi="Times New Roman" w:cs="Times New Roman"/>
      <w:iCs/>
      <w:kern w:val="0"/>
      <w:szCs w:val="20"/>
      <w:lang w:val="x-none" w:eastAsia="x-none"/>
      <w14:ligatures w14:val="none"/>
    </w:rPr>
  </w:style>
  <w:style w:type="table" w:styleId="Tabelamrea">
    <w:name w:val="Table Grid"/>
    <w:basedOn w:val="Navadnatabela"/>
    <w:uiPriority w:val="59"/>
    <w:rsid w:val="003C41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0C5934"/>
    <w:rPr>
      <w:color w:val="808080"/>
    </w:rPr>
  </w:style>
  <w:style w:type="paragraph" w:styleId="Telobesedila">
    <w:name w:val="Body Text"/>
    <w:basedOn w:val="Navaden"/>
    <w:link w:val="TelobesedilaZnak"/>
    <w:uiPriority w:val="99"/>
    <w:rsid w:val="00A66406"/>
    <w:rPr>
      <w:lang w:val="x-none" w:eastAsia="x-none"/>
    </w:rPr>
  </w:style>
  <w:style w:type="character" w:customStyle="1" w:styleId="TelobesedilaZnak">
    <w:name w:val="Telo besedila Znak"/>
    <w:basedOn w:val="Privzetapisavaodstavka"/>
    <w:link w:val="Telobesedila"/>
    <w:uiPriority w:val="99"/>
    <w:rsid w:val="00A66406"/>
    <w:rPr>
      <w:rFonts w:ascii="Times New Roman" w:eastAsia="Times New Roman" w:hAnsi="Times New Roman" w:cs="Times New Roman"/>
      <w:kern w:val="0"/>
      <w:sz w:val="24"/>
      <w:szCs w:val="24"/>
      <w:lang w:val="x-none" w:eastAsia="x-none"/>
      <w14:ligatures w14:val="none"/>
    </w:rPr>
  </w:style>
  <w:style w:type="paragraph" w:styleId="Odstavekseznama">
    <w:name w:val="List Paragraph"/>
    <w:basedOn w:val="Navaden"/>
    <w:link w:val="OdstavekseznamaZnak"/>
    <w:uiPriority w:val="34"/>
    <w:qFormat/>
    <w:rsid w:val="00A66406"/>
    <w:pPr>
      <w:ind w:left="720"/>
      <w:contextualSpacing/>
    </w:pPr>
  </w:style>
  <w:style w:type="character" w:customStyle="1" w:styleId="OdstavekseznamaZnak">
    <w:name w:val="Odstavek seznama Znak"/>
    <w:link w:val="Odstavekseznama"/>
    <w:uiPriority w:val="34"/>
    <w:qFormat/>
    <w:locked/>
    <w:rsid w:val="00A66406"/>
    <w:rPr>
      <w:rFonts w:ascii="Times New Roman" w:eastAsia="Times New Roman" w:hAnsi="Times New Roman" w:cs="Times New Roman"/>
      <w:kern w:val="0"/>
      <w:sz w:val="24"/>
      <w:szCs w:val="24"/>
      <w:lang w:eastAsia="sl-SI"/>
      <w14:ligatures w14:val="none"/>
    </w:rPr>
  </w:style>
  <w:style w:type="character" w:customStyle="1" w:styleId="Naslov3Znak">
    <w:name w:val="Naslov 3 Znak"/>
    <w:basedOn w:val="Privzetapisavaodstavka"/>
    <w:link w:val="Naslov3"/>
    <w:uiPriority w:val="9"/>
    <w:semiHidden/>
    <w:rsid w:val="00C05765"/>
    <w:rPr>
      <w:rFonts w:asciiTheme="majorHAnsi" w:eastAsiaTheme="majorEastAsia" w:hAnsiTheme="majorHAnsi" w:cstheme="majorBidi"/>
      <w:color w:val="1F3763" w:themeColor="accent1" w:themeShade="7F"/>
      <w:kern w:val="0"/>
      <w:sz w:val="24"/>
      <w:szCs w:val="24"/>
      <w:lang w:eastAsia="sl-SI"/>
      <w14:ligatures w14:val="none"/>
    </w:rPr>
  </w:style>
  <w:style w:type="paragraph" w:styleId="Naslov">
    <w:name w:val="Title"/>
    <w:basedOn w:val="Navaden"/>
    <w:link w:val="NaslovZnak"/>
    <w:qFormat/>
    <w:rsid w:val="000C5A78"/>
    <w:pPr>
      <w:autoSpaceDE w:val="0"/>
      <w:autoSpaceDN w:val="0"/>
      <w:jc w:val="center"/>
    </w:pPr>
    <w:rPr>
      <w:b/>
      <w:bCs/>
      <w:sz w:val="28"/>
      <w:szCs w:val="28"/>
    </w:rPr>
  </w:style>
  <w:style w:type="character" w:customStyle="1" w:styleId="NaslovZnak">
    <w:name w:val="Naslov Znak"/>
    <w:basedOn w:val="Privzetapisavaodstavka"/>
    <w:link w:val="Naslov"/>
    <w:qFormat/>
    <w:rsid w:val="000C5A78"/>
    <w:rPr>
      <w:rFonts w:ascii="Times New Roman" w:eastAsia="Times New Roman" w:hAnsi="Times New Roman" w:cs="Times New Roman"/>
      <w:b/>
      <w:bCs/>
      <w:kern w:val="0"/>
      <w:sz w:val="28"/>
      <w:szCs w:val="28"/>
      <w:lang w:eastAsia="sl-SI"/>
      <w14:ligatures w14:val="none"/>
    </w:rPr>
  </w:style>
  <w:style w:type="paragraph" w:styleId="Brezrazmikov">
    <w:name w:val="No Spacing"/>
    <w:link w:val="BrezrazmikovZnak"/>
    <w:uiPriority w:val="1"/>
    <w:qFormat/>
    <w:rsid w:val="00A4281D"/>
    <w:pPr>
      <w:spacing w:after="0" w:line="240" w:lineRule="auto"/>
    </w:pPr>
    <w:rPr>
      <w:rFonts w:ascii="Times New Roman" w:hAnsi="Times New Roman" w:cs="Times New Roman"/>
      <w:kern w:val="0"/>
      <w:sz w:val="24"/>
      <w14:ligatures w14:val="none"/>
    </w:rPr>
  </w:style>
  <w:style w:type="character" w:customStyle="1" w:styleId="BrezrazmikovZnak">
    <w:name w:val="Brez razmikov Znak"/>
    <w:basedOn w:val="Privzetapisavaodstavka"/>
    <w:link w:val="Brezrazmikov"/>
    <w:uiPriority w:val="1"/>
    <w:qFormat/>
    <w:rsid w:val="00A4281D"/>
    <w:rPr>
      <w:rFonts w:ascii="Times New Roman"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446</Words>
  <Characters>2543</Characters>
  <Application>Microsoft Office Word</Application>
  <DocSecurity>0</DocSecurity>
  <Lines>21</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Janja Umek</cp:lastModifiedBy>
  <cp:revision>8</cp:revision>
  <cp:lastPrinted>2026-02-09T11:36:00Z</cp:lastPrinted>
  <dcterms:created xsi:type="dcterms:W3CDTF">2026-02-09T11:53:00Z</dcterms:created>
  <dcterms:modified xsi:type="dcterms:W3CDTF">2026-02-10T11:29:00Z</dcterms:modified>
</cp:coreProperties>
</file>